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KONSULTACJE SPOŁECZNE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„</w:t>
      </w:r>
      <w:r>
        <w:rPr>
          <w:rFonts w:cs="Times New Roman" w:ascii="Times New Roman" w:hAnsi="Times New Roman"/>
          <w:b/>
          <w:bCs/>
          <w:sz w:val="24"/>
          <w:szCs w:val="24"/>
        </w:rPr>
        <w:t>Gminnego Programu Rewitalizacji Gminy Nowe Miasteczko do roku 2035” oraz projektu uchwały w sprawie określenia zasad wyznaczania składu oraz zasad działania Komitetu Rewitalizacji Gminy Nowe Miasteczko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Informujemy, że w dniach 22 grudnia 2025 r. – 27 stycznia 2026 r. odbędą się konsultacje społeczne projektu „Gminnego Programu Rewitalizacji Gminy Nowe Miasteczko do roku 2035” oraz projektu uchwały w sprawie określenia zasad wyznaczania składu oraz zasad działania Komitetu Rewitalizacji Gminy Nowe Miasteczko.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udziału w konsultacjach zapraszamy wszystkich zainteresowanych przedmiotem konsultacji mieszkańców Gminy Nowe Miasteczko, w szczególności interesariuszy rewitalizacji w rozumieniu art. 2 ust. 2 ustawy z dnia 9 października 2015 r. o rewitalizacji.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Formy prowadzenia konsultacji: </w:t>
      </w:r>
    </w:p>
    <w:p>
      <w:pPr>
        <w:pStyle w:val="ListParagraph"/>
        <w:numPr>
          <w:ilvl w:val="0"/>
          <w:numId w:val="2"/>
        </w:num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Wypełnienie formularza (papierowo lub elektronicznie).</w:t>
      </w:r>
    </w:p>
    <w:p>
      <w:pPr>
        <w:pStyle w:val="ListParagraph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Formularz zostanie udostępniony w dniu rozpoczęcia konsultacji społecznych: </w:t>
      </w:r>
      <w:r>
        <w:rPr>
          <w:rFonts w:ascii="Times New Roman" w:hAnsi="Times New Roman"/>
        </w:rPr>
        <w:t xml:space="preserve">na stronie internetowej Urzędu Miejskiego w Nowym Miasteczku </w:t>
      </w:r>
      <w:hyperlink r:id="rId2">
        <w:r>
          <w:rPr>
            <w:rStyle w:val="Hyperlink"/>
            <w:rFonts w:cs="Times New Roman" w:ascii="Times New Roman" w:hAnsi="Times New Roman"/>
          </w:rPr>
          <w:t>www.nowemiasteczko.pl</w:t>
        </w:r>
      </w:hyperlink>
      <w:r>
        <w:rPr>
          <w:rFonts w:ascii="Times New Roman" w:hAnsi="Times New Roman"/>
        </w:rPr>
        <w:t xml:space="preserve">; w Biuletynie Informacji Publicznej Urzędu Miejskiego w Nowym Miasteczku </w:t>
      </w:r>
      <w:hyperlink r:id="rId3">
        <w:r>
          <w:rPr>
            <w:rStyle w:val="Hyperlink"/>
            <w:rFonts w:cs="Times New Roman" w:ascii="Times New Roman" w:hAnsi="Times New Roman"/>
          </w:rPr>
          <w:t>https://bip.nowemiasteczko.pl/</w:t>
        </w:r>
      </w:hyperlink>
      <w:r>
        <w:rPr>
          <w:rFonts w:ascii="Times New Roman" w:hAnsi="Times New Roman"/>
        </w:rPr>
        <w:t xml:space="preserve">; a także w wersji papierowej w Urzędzie Miejskim w Nowym Miasteczku (ul. Rynek 2, 67-124 Nowe Miasteczko), od dnia 22 grudnia 2025 r. do 27 stycznia 2026 r. </w:t>
      </w:r>
    </w:p>
    <w:p>
      <w:pPr>
        <w:pStyle w:val="ListParagraph"/>
        <w:numPr>
          <w:ilvl w:val="0"/>
          <w:numId w:val="1"/>
        </w:numPr>
        <w:ind w:hanging="284" w:left="993"/>
        <w:jc w:val="both"/>
        <w:rPr>
          <w:rFonts w:ascii="Times New Roman" w:hAnsi="Times New Roman"/>
          <w:color w:themeColor="text1" w:val="000000"/>
        </w:rPr>
      </w:pPr>
      <w:r>
        <w:rPr>
          <w:rFonts w:ascii="Times New Roman" w:hAnsi="Times New Roman"/>
          <w:color w:themeColor="text1" w:val="000000"/>
        </w:rPr>
        <w:t xml:space="preserve">Wypełniony formularz z uwagami będzie można dostarczyć na jeden z trzech sposobów: drogą elektroniczną na adres </w:t>
      </w:r>
      <w:hyperlink r:id="rId4">
        <w:r>
          <w:rPr>
            <w:rStyle w:val="Hyperlink"/>
            <w:rFonts w:cs="Times New Roman" w:ascii="Times New Roman" w:hAnsi="Times New Roman"/>
          </w:rPr>
          <w:t>rewitalizacja@nowemiasteczko.pl</w:t>
        </w:r>
      </w:hyperlink>
      <w:r>
        <w:rPr>
          <w:rFonts w:ascii="Times New Roman" w:hAnsi="Times New Roman"/>
          <w:color w:themeColor="text1" w:val="000000"/>
        </w:rPr>
        <w:t>; drogą korespondencyjną na adres: ul. Rynek 2, 67-124 Nowe Miasteczko; lub osobiście do siedziby Urzędu Miejskiego w Nowym Miasteczku (ul. Rynek 2, 67-124 Nowe Miasteczko) od poniedziałku do piątku w godzinach pracy urzędu.</w:t>
      </w:r>
    </w:p>
    <w:p>
      <w:pPr>
        <w:pStyle w:val="ListParagraph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themeColor="text1" w:val="000000"/>
          <w:lang w:eastAsia="en-US"/>
        </w:rPr>
      </w:pPr>
      <w:r>
        <w:rPr>
          <w:rFonts w:ascii="Times New Roman" w:hAnsi="Times New Roman"/>
          <w:color w:themeColor="text1" w:val="000000"/>
          <w:lang w:eastAsia="en-US"/>
        </w:rPr>
        <w:t xml:space="preserve">Pierwsze wydarzenie konsultacyjne: spotkanie z mieszkańcami, połączone z prezentacją głównych treści projektu „Gminnego Programu Rewitalizacji Gminy Nowe Miasteczko do roku 2035” (pierwsza część wydarzenia) oraz prezentacją projektu uchwały w sprawie określenia zasad wyznaczania składu oraz zasad działania Komitetu Rewitalizacji Gminy Nowe Miasteczko (druga część wydarzenia) w dniu 12 stycznia 2026 r. o godz. 17:00 </w:t>
      </w:r>
      <w:r>
        <w:rPr>
          <w:rFonts w:ascii="Times New Roman" w:hAnsi="Times New Roman"/>
        </w:rPr>
        <w:t>w sali konferencyjnej w Hali Sportowej w Nowym Miasteczku (ul. Marcinkowskiego 1)</w:t>
      </w:r>
      <w:r>
        <w:rPr>
          <w:rFonts w:ascii="Times New Roman" w:hAnsi="Times New Roman"/>
          <w:color w:themeColor="text1" w:val="000000"/>
          <w:lang w:eastAsia="en-US"/>
        </w:rPr>
        <w:t>;</w:t>
      </w:r>
    </w:p>
    <w:p>
      <w:pPr>
        <w:pStyle w:val="Normal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themeColor="text1" w:val="000000"/>
          <w:lang w:eastAsia="en-US"/>
        </w:rPr>
      </w:pPr>
      <w:r>
        <w:rPr>
          <w:rFonts w:ascii="Times New Roman" w:hAnsi="Times New Roman"/>
          <w:color w:themeColor="text1" w:val="000000"/>
          <w:lang w:eastAsia="en-US"/>
        </w:rPr>
        <w:t>Drugie wydarzenie konsultacyjne: debata z mieszkańcami, połączona z prezentacją głównych treści projektu „Gminnego Programu Rewitalizacji Gminy Nowe Miasteczko do roku 2035” (pierwsza część wydarzenia) oraz prezentacją projektu uchwały w sprawie określenia zasad wyznaczania składu oraz zasad działania Komitetu Rewitalizacji Gminy Nowe Miasteczko (druga część wydarzenia) w dniu 19 stycznia 2026 r. o godz. 17:00, spotkanie w formule on-line na platformie ZOOM, link do spotkania:</w:t>
      </w:r>
      <w:r>
        <w:rPr>
          <w:rFonts w:ascii="Times New Roman" w:hAnsi="Times New Roman"/>
        </w:rPr>
        <w:t xml:space="preserve"> </w:t>
      </w:r>
      <w:hyperlink r:id="rId5">
        <w:r>
          <w:rPr>
            <w:rStyle w:val="Hyperlink"/>
            <w:rFonts w:cs="Times New Roman" w:ascii="Times New Roman" w:hAnsi="Times New Roman"/>
          </w:rPr>
          <w:t>https://tiny.pl/j7xvxspt</w:t>
        </w:r>
      </w:hyperlink>
      <w:r>
        <w:rPr>
          <w:rFonts w:ascii="Times New Roman" w:hAnsi="Times New Roman"/>
          <w:color w:themeColor="text1" w:val="000000"/>
          <w:lang w:eastAsia="en-US"/>
        </w:rPr>
        <w:t xml:space="preserve">. </w:t>
      </w:r>
    </w:p>
    <w:p>
      <w:pPr>
        <w:pStyle w:val="ListParagraph"/>
        <w:rPr>
          <w:rFonts w:ascii="Times New Roman" w:hAnsi="Times New Roman"/>
          <w:color w:themeColor="text1" w:val="000000"/>
          <w:lang w:eastAsia="en-US"/>
        </w:rPr>
      </w:pPr>
      <w:r>
        <w:rPr>
          <w:rFonts w:ascii="Times New Roman" w:hAnsi="Times New Roman"/>
          <w:color w:themeColor="text1" w:val="000000"/>
          <w:lang w:eastAsia="en-US"/>
        </w:rPr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76" w:before="0" w:after="16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Zbieranie uwag ustnych w czasie dyżurów konsultacyjnych w Urzędzie Miejskim w Nowym Miasteczku (ul. Rynek 2); od poniedziałku do piątku w godzinach pracy urzędu w czasie trwania konsultacji społecznych.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Projekt „Gminnego Programu Rewitalizacji Gminy Nowe Miasteczko do roku 2035”, projekt uchwały w sprawie określenia zasad wyznaczania składu oraz zasad działania Komitetu Rewitalizacji Gminy Nowe Miasteczko oraz formularze konsultacyjne zostaną podane do publicznej wiadomości w dniu rozpoczęcia konsultacji, tj. 27 stycznia 2026 r.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Załącznik: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Zarządzenie Burmistrza Gminy i Miasta Nowe Miasteczko w sprawie przeprowadzenia konsultacji społecznych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qFormat/>
    <w:rsid w:val="0039556e"/>
    <w:rPr>
      <w:rFonts w:cs="Times New Roman"/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553b0"/>
    <w:rPr>
      <w:color w:val="605E5C"/>
      <w:shd w:fill="E1DFDD" w:val="clear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9556e"/>
    <w:pPr>
      <w:spacing w:lineRule="auto" w:line="240" w:before="0" w:after="0"/>
      <w:ind w:left="720"/>
      <w:contextualSpacing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nowemiasteczko.pl/" TargetMode="External"/><Relationship Id="rId3" Type="http://schemas.openxmlformats.org/officeDocument/2006/relationships/hyperlink" Target="https://bip.nowemiasteczko.pl/" TargetMode="External"/><Relationship Id="rId4" Type="http://schemas.openxmlformats.org/officeDocument/2006/relationships/hyperlink" Target="mailto:rewitalizacja@nowemiasteczko.pl" TargetMode="External"/><Relationship Id="rId5" Type="http://schemas.openxmlformats.org/officeDocument/2006/relationships/hyperlink" Target="https://tiny.pl/j7xvxspt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Application>LibreOffice/24.8.0.3$Windows_X86_64 LibreOffice_project/0bdf1299c94fe897b119f97f3c613e9dca6be583</Application>
  <AppVersion>15.0000</AppVersion>
  <Pages>2</Pages>
  <Words>438</Words>
  <Characters>2895</Characters>
  <CharactersWithSpaces>3318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2025-12-18T09:35:00Z</dcterms:created>
  <dc:creator>Rafał Gajewski</dc:creator>
  <dc:description/>
  <dc:language>pl-PL</dc:language>
  <cp:lastModifiedBy/>
  <dcterms:modified xsi:type="dcterms:W3CDTF">2025-12-19T10:45:10Z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